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7B3EE8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CD3119A" w14:textId="77777777" w:rsidR="005D4FFF" w:rsidRPr="002C739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6F45C198" w:rsidR="005D4FFF" w:rsidRPr="002C7391" w:rsidRDefault="004D276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C7391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3A6D43" w:rsidRPr="002C7391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2C7391">
        <w:rPr>
          <w:rFonts w:ascii="Cambria" w:hAnsi="Cambria"/>
          <w:color w:val="434E7E"/>
          <w:spacing w:val="-1"/>
          <w:sz w:val="40"/>
          <w:szCs w:val="40"/>
        </w:rPr>
        <w:tab/>
      </w:r>
      <w:r w:rsidRPr="002C7391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E12510" w:rsidRPr="002C7391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3A6D43" w:rsidRPr="002C7391">
        <w:rPr>
          <w:rFonts w:ascii="Cambria" w:hAnsi="Cambria"/>
          <w:color w:val="434E7E"/>
          <w:spacing w:val="-1"/>
          <w:sz w:val="40"/>
          <w:szCs w:val="40"/>
        </w:rPr>
        <w:t>0</w:t>
      </w:r>
      <w:r w:rsidRPr="002C7391">
        <w:rPr>
          <w:rFonts w:ascii="Cambria" w:hAnsi="Cambria"/>
          <w:color w:val="434E7E"/>
          <w:spacing w:val="-1"/>
          <w:sz w:val="40"/>
          <w:szCs w:val="40"/>
        </w:rPr>
        <w:t>% for the property</w:t>
      </w:r>
    </w:p>
    <w:p w14:paraId="32D629BC" w14:textId="77777777" w:rsidR="005D4FFF" w:rsidRPr="002C7391" w:rsidRDefault="005D4FFF" w:rsidP="005D4FFF">
      <w:pPr>
        <w:rPr>
          <w:rFonts w:ascii="Cambria" w:hAnsi="Cambria"/>
        </w:rPr>
      </w:pPr>
    </w:p>
    <w:p w14:paraId="2EE40C8E" w14:textId="77777777" w:rsidR="00380C0B" w:rsidRPr="002C7391" w:rsidRDefault="00380C0B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2C7391">
        <w:rPr>
          <w:rFonts w:ascii="Cambria" w:hAnsi="Cambria"/>
          <w:iCs/>
          <w:color w:val="B31983"/>
        </w:rPr>
        <w:t>The diversion rate for the property is the amount of waste diverted from the landfill through the recycling program. To earn these points:</w:t>
      </w:r>
    </w:p>
    <w:p w14:paraId="3FD74D9E" w14:textId="2B1D2761" w:rsidR="00380C0B" w:rsidRPr="002C7391" w:rsidRDefault="00380C0B" w:rsidP="008F7B68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2C7391">
        <w:rPr>
          <w:rFonts w:ascii="Cambria" w:eastAsia="Calibri" w:hAnsi="Cambria"/>
          <w:iCs/>
          <w:color w:val="B31983"/>
        </w:rPr>
        <w:t xml:space="preserve">If necessary, determine the </w:t>
      </w:r>
      <w:r w:rsidR="0057719F" w:rsidRPr="002C7391">
        <w:rPr>
          <w:rFonts w:ascii="Cambria" w:eastAsia="Calibri" w:hAnsi="Cambria"/>
          <w:iCs/>
          <w:color w:val="B31983"/>
        </w:rPr>
        <w:t>property</w:t>
      </w:r>
      <w:r w:rsidRPr="002C7391">
        <w:rPr>
          <w:rFonts w:ascii="Cambria" w:eastAsia="Calibri" w:hAnsi="Cambria"/>
          <w:iCs/>
          <w:color w:val="B31983"/>
        </w:rPr>
        <w:t>’s diversion rate. Check with your waste hauler or recycling service provider, or use the form below to obtain a diversion rate. Use several copies of this form as required to get a representative sample based on the size of your property.</w:t>
      </w:r>
    </w:p>
    <w:p w14:paraId="41C97812" w14:textId="248D4D72" w:rsidR="00380C0B" w:rsidRPr="002C7391" w:rsidRDefault="00380C0B" w:rsidP="00705ABE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2C7391">
        <w:rPr>
          <w:rFonts w:ascii="Cambria" w:eastAsia="Calibri" w:hAnsi="Cambria"/>
          <w:iCs/>
          <w:color w:val="B31983"/>
        </w:rPr>
        <w:t>Adjust the recycling program, if necessary, to improve the diversion rate.</w:t>
      </w:r>
    </w:p>
    <w:p w14:paraId="691023ED" w14:textId="22131E8E" w:rsidR="00380C0B" w:rsidRPr="002C7391" w:rsidRDefault="00380C0B" w:rsidP="00705ABE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2C7391">
        <w:rPr>
          <w:rFonts w:ascii="Cambria" w:eastAsia="Calibri" w:hAnsi="Cambria"/>
          <w:iCs/>
          <w:color w:val="B31983"/>
        </w:rPr>
        <w:t xml:space="preserve">Achieve a minimum </w:t>
      </w:r>
      <w:r w:rsidR="00E12510" w:rsidRPr="002C7391">
        <w:rPr>
          <w:rFonts w:ascii="Cambria" w:eastAsia="Calibri" w:hAnsi="Cambria"/>
          <w:iCs/>
          <w:color w:val="B31983"/>
        </w:rPr>
        <w:t>2</w:t>
      </w:r>
      <w:r w:rsidR="003A6D43" w:rsidRPr="002C7391">
        <w:rPr>
          <w:rFonts w:ascii="Cambria" w:eastAsia="Calibri" w:hAnsi="Cambria"/>
          <w:iCs/>
          <w:color w:val="B31983"/>
        </w:rPr>
        <w:t>0</w:t>
      </w:r>
      <w:r w:rsidRPr="002C7391">
        <w:rPr>
          <w:rFonts w:ascii="Cambria" w:eastAsia="Calibri" w:hAnsi="Cambria"/>
          <w:iCs/>
          <w:color w:val="B31983"/>
        </w:rPr>
        <w:t>% diversion rate.</w:t>
      </w:r>
    </w:p>
    <w:p w14:paraId="3072B35E" w14:textId="7969D4B7" w:rsidR="00380C0B" w:rsidRPr="002C7391" w:rsidRDefault="00380C0B" w:rsidP="00705ABE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2C7391">
        <w:rPr>
          <w:rFonts w:ascii="Cambria" w:eastAsia="Calibri" w:hAnsi="Cambria"/>
          <w:iCs/>
          <w:color w:val="B31983"/>
        </w:rPr>
        <w:t xml:space="preserve">Submit documentation showing the </w:t>
      </w:r>
      <w:r w:rsidR="0057719F" w:rsidRPr="002C7391">
        <w:rPr>
          <w:rFonts w:ascii="Cambria" w:eastAsia="Calibri" w:hAnsi="Cambria"/>
          <w:iCs/>
          <w:color w:val="B31983"/>
        </w:rPr>
        <w:t>property</w:t>
      </w:r>
      <w:r w:rsidRPr="002C7391">
        <w:rPr>
          <w:rFonts w:ascii="Cambria" w:eastAsia="Calibri" w:hAnsi="Cambria"/>
          <w:iCs/>
          <w:color w:val="B31983"/>
        </w:rPr>
        <w:t>’s diversion rate.</w:t>
      </w:r>
    </w:p>
    <w:p w14:paraId="5FC19265" w14:textId="488B61AF" w:rsidR="00756AC0" w:rsidRPr="00705ABE" w:rsidRDefault="00380C0B" w:rsidP="00705ABE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2C7391">
        <w:rPr>
          <w:rFonts w:ascii="Cambria" w:hAnsi="Cambria"/>
          <w:color w:val="414042"/>
        </w:rPr>
        <w:t xml:space="preserve">Indicate how you determined the </w:t>
      </w:r>
      <w:r w:rsidR="0057719F" w:rsidRPr="002C7391">
        <w:rPr>
          <w:rFonts w:ascii="Cambria" w:hAnsi="Cambria"/>
          <w:color w:val="414042"/>
        </w:rPr>
        <w:t>property</w:t>
      </w:r>
      <w:r w:rsidRPr="002C7391">
        <w:rPr>
          <w:rFonts w:ascii="Cambria" w:hAnsi="Cambria"/>
          <w:color w:val="414042"/>
        </w:rPr>
        <w:t>’s diversion rate.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5"/>
        <w:gridCol w:w="1350"/>
      </w:tblGrid>
      <w:tr w:rsidR="002C7391" w:rsidRPr="002C7391" w14:paraId="3236C6C9" w14:textId="77777777" w:rsidTr="002C7391">
        <w:trPr>
          <w:trHeight w:hRule="exact" w:val="557"/>
        </w:trPr>
        <w:tc>
          <w:tcPr>
            <w:tcW w:w="3325" w:type="dxa"/>
            <w:vAlign w:val="center"/>
          </w:tcPr>
          <w:p w14:paraId="3D88C7A0" w14:textId="462A3386" w:rsidR="002C7391" w:rsidRPr="002C7391" w:rsidRDefault="002C7391" w:rsidP="002C7391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bookmarkStart w:id="0" w:name="_Hlk66091023"/>
            <w:r w:rsidRPr="002C7391">
              <w:rPr>
                <w:rFonts w:ascii="Cambria" w:hAnsi="Cambria"/>
                <w:color w:val="414042"/>
              </w:rPr>
              <w:t>Waste hauler or consultant</w:t>
            </w:r>
          </w:p>
        </w:tc>
        <w:tc>
          <w:tcPr>
            <w:tcW w:w="1350" w:type="dxa"/>
            <w:vAlign w:val="center"/>
          </w:tcPr>
          <w:p w14:paraId="435F185F" w14:textId="77777777" w:rsidR="002C7391" w:rsidRPr="002C7391" w:rsidRDefault="002C7391" w:rsidP="00705ABE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0"/>
      <w:tr w:rsidR="002C7391" w:rsidRPr="002C7391" w14:paraId="2187EEE1" w14:textId="77777777" w:rsidTr="002C7391">
        <w:trPr>
          <w:trHeight w:hRule="exact" w:val="556"/>
        </w:trPr>
        <w:tc>
          <w:tcPr>
            <w:tcW w:w="3325" w:type="dxa"/>
            <w:vAlign w:val="center"/>
          </w:tcPr>
          <w:p w14:paraId="7A74D16D" w14:textId="34435844" w:rsidR="002C7391" w:rsidRPr="002C7391" w:rsidRDefault="002C7391" w:rsidP="002C7391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r w:rsidRPr="002C7391">
              <w:rPr>
                <w:rFonts w:ascii="Cambria" w:hAnsi="Cambria"/>
                <w:color w:val="414042"/>
              </w:rPr>
              <w:t>Internally using CSP form or another tool</w:t>
            </w:r>
          </w:p>
        </w:tc>
        <w:tc>
          <w:tcPr>
            <w:tcW w:w="1350" w:type="dxa"/>
            <w:vAlign w:val="center"/>
          </w:tcPr>
          <w:p w14:paraId="6E933C94" w14:textId="77777777" w:rsidR="002C7391" w:rsidRPr="002C7391" w:rsidRDefault="002C7391" w:rsidP="00705ABE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tr w:rsidR="002C7391" w:rsidRPr="002C7391" w14:paraId="66AEE979" w14:textId="77777777" w:rsidTr="002C7391">
        <w:trPr>
          <w:trHeight w:hRule="exact" w:val="556"/>
        </w:trPr>
        <w:tc>
          <w:tcPr>
            <w:tcW w:w="3325" w:type="dxa"/>
            <w:vAlign w:val="center"/>
          </w:tcPr>
          <w:p w14:paraId="76E403FA" w14:textId="37C157CF" w:rsidR="002C7391" w:rsidRPr="002C7391" w:rsidRDefault="002C7391" w:rsidP="002C7391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r w:rsidRPr="002C7391">
              <w:rPr>
                <w:rFonts w:ascii="Cambria" w:hAnsi="Cambria"/>
                <w:color w:val="414042"/>
              </w:rPr>
              <w:t>Other</w:t>
            </w:r>
          </w:p>
        </w:tc>
        <w:tc>
          <w:tcPr>
            <w:tcW w:w="1350" w:type="dxa"/>
            <w:vAlign w:val="center"/>
          </w:tcPr>
          <w:p w14:paraId="247990A6" w14:textId="77777777" w:rsidR="002C7391" w:rsidRPr="002C7391" w:rsidRDefault="002C7391" w:rsidP="00705ABE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794B207C" w14:textId="522A248A" w:rsidR="002C7391" w:rsidRDefault="002C7391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5C8A6C3" w14:textId="6DB25E81" w:rsidR="002C7391" w:rsidRDefault="002C7391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EE068A1" w14:textId="321AECBD" w:rsidR="002C7391" w:rsidRDefault="002C7391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DF8D910" w14:textId="5EAC22D0" w:rsidR="002C7391" w:rsidRDefault="002C7391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C4FD9" w14:textId="77777777" w:rsidR="00380C0B" w:rsidRPr="002C7391" w:rsidRDefault="00380C0B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6AAC50E" w14:textId="2B420877" w:rsidR="00010012" w:rsidRPr="002C7391" w:rsidRDefault="00380C0B" w:rsidP="00380C0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2C7391">
        <w:rPr>
          <w:rFonts w:ascii="Cambria" w:hAnsi="Cambria"/>
          <w:color w:val="414042"/>
        </w:rPr>
        <w:t xml:space="preserve">If Other, please explain: </w:t>
      </w:r>
      <w:r w:rsidRPr="002C7391">
        <w:rPr>
          <w:rFonts w:ascii="Cambria" w:hAnsi="Cambria"/>
          <w:color w:val="414042"/>
          <w:u w:val="single"/>
        </w:rPr>
        <w:t xml:space="preserve"> </w:t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  <w:r w:rsidRPr="002C7391">
        <w:rPr>
          <w:rFonts w:ascii="Cambria" w:hAnsi="Cambria"/>
          <w:color w:val="414042"/>
          <w:u w:val="single"/>
        </w:rPr>
        <w:tab/>
      </w:r>
    </w:p>
    <w:p w14:paraId="1E8FB7B4" w14:textId="777AF266" w:rsidR="00380C0B" w:rsidRPr="002C7391" w:rsidRDefault="00380C0B" w:rsidP="00380C0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2C7391">
        <w:rPr>
          <w:rFonts w:ascii="Cambria" w:hAnsi="Cambria"/>
          <w:color w:val="414042"/>
        </w:rPr>
        <w:t xml:space="preserve">Input the </w:t>
      </w:r>
      <w:r w:rsidR="0057719F" w:rsidRPr="002C7391">
        <w:rPr>
          <w:rFonts w:ascii="Cambria" w:hAnsi="Cambria"/>
          <w:color w:val="414042"/>
        </w:rPr>
        <w:t>property</w:t>
      </w:r>
      <w:r w:rsidRPr="002C7391">
        <w:rPr>
          <w:rFonts w:ascii="Cambria" w:hAnsi="Cambria"/>
          <w:color w:val="414042"/>
        </w:rPr>
        <w:t>’s diversion rate.</w:t>
      </w:r>
    </w:p>
    <w:p w14:paraId="19B704C7" w14:textId="07294A75" w:rsidR="00010012" w:rsidRPr="002C7391" w:rsidRDefault="00380C0B" w:rsidP="00977E32">
      <w:pPr>
        <w:pStyle w:val="BodyText"/>
        <w:spacing w:before="480" w:after="120"/>
        <w:ind w:left="0" w:right="1584" w:firstLine="360"/>
        <w:rPr>
          <w:rFonts w:ascii="Cambria" w:hAnsi="Cambria"/>
          <w:color w:val="414042"/>
        </w:rPr>
      </w:pPr>
      <w:r w:rsidRPr="002C7391">
        <w:rPr>
          <w:rFonts w:ascii="Cambria" w:hAnsi="Cambria"/>
          <w:color w:val="434E7E"/>
        </w:rPr>
        <w:t>Diversion rate (%)</w:t>
      </w:r>
      <w:r w:rsidRPr="002C7391">
        <w:rPr>
          <w:rFonts w:ascii="Cambria" w:hAnsi="Cambria"/>
          <w:color w:val="414042"/>
          <w:u w:val="single"/>
        </w:rPr>
        <w:tab/>
        <w:t xml:space="preserve"> </w:t>
      </w:r>
      <w:r w:rsidRPr="002C7391">
        <w:rPr>
          <w:rFonts w:ascii="Cambria" w:hAnsi="Cambria"/>
          <w:color w:val="414042"/>
          <w:u w:val="single"/>
        </w:rPr>
        <w:tab/>
      </w:r>
    </w:p>
    <w:p w14:paraId="167A5B1C" w14:textId="56C877DD" w:rsidR="002C7391" w:rsidRPr="002C7391" w:rsidRDefault="00380C0B" w:rsidP="00977E32">
      <w:pPr>
        <w:pStyle w:val="BodyText"/>
        <w:numPr>
          <w:ilvl w:val="0"/>
          <w:numId w:val="6"/>
        </w:numPr>
        <w:spacing w:before="360" w:after="120"/>
        <w:ind w:right="1584"/>
        <w:rPr>
          <w:rFonts w:ascii="Cambria" w:hAnsi="Cambria"/>
          <w:color w:val="414042"/>
        </w:rPr>
      </w:pPr>
      <w:r w:rsidRPr="002C7391">
        <w:rPr>
          <w:rFonts w:ascii="Cambria" w:hAnsi="Cambria"/>
          <w:color w:val="414042"/>
        </w:rPr>
        <w:t xml:space="preserve">Check the box below to indicate that you have submitted proof of the </w:t>
      </w:r>
      <w:r w:rsidR="0057719F" w:rsidRPr="002C7391">
        <w:rPr>
          <w:rFonts w:ascii="Cambria" w:hAnsi="Cambria"/>
          <w:color w:val="414042"/>
        </w:rPr>
        <w:t>property</w:t>
      </w:r>
      <w:r w:rsidRPr="002C7391">
        <w:rPr>
          <w:rFonts w:ascii="Cambria" w:hAnsi="Cambria"/>
          <w:color w:val="414042"/>
        </w:rPr>
        <w:t>’s diversion rate.</w:t>
      </w: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2"/>
        <w:gridCol w:w="1178"/>
      </w:tblGrid>
      <w:tr w:rsidR="002C7391" w:rsidRPr="002C7391" w14:paraId="0570D7C5" w14:textId="77777777" w:rsidTr="00705ABE">
        <w:trPr>
          <w:trHeight w:hRule="exact" w:val="893"/>
        </w:trPr>
        <w:tc>
          <w:tcPr>
            <w:tcW w:w="8242" w:type="dxa"/>
            <w:vAlign w:val="center"/>
          </w:tcPr>
          <w:p w14:paraId="12E67234" w14:textId="038F37E7" w:rsidR="002C7391" w:rsidRPr="002C7391" w:rsidRDefault="002C7391" w:rsidP="002C7391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r w:rsidRPr="002C7391">
              <w:rPr>
                <w:rFonts w:ascii="Cambria" w:eastAsia="Arial" w:hAnsi="Cambria"/>
                <w:color w:val="414042"/>
              </w:rPr>
              <w:t>I have provided documentation with my CSP application showing that the property is eligible for these points.</w:t>
            </w:r>
          </w:p>
        </w:tc>
        <w:tc>
          <w:tcPr>
            <w:tcW w:w="1178" w:type="dxa"/>
            <w:vAlign w:val="center"/>
          </w:tcPr>
          <w:p w14:paraId="2DB7F64E" w14:textId="77777777" w:rsidR="002C7391" w:rsidRPr="002C7391" w:rsidRDefault="002C7391" w:rsidP="00705ABE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284A0D74" w14:textId="77777777" w:rsidR="002C7391" w:rsidRPr="002C7391" w:rsidRDefault="002C739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6F9D5F4" w14:textId="77777777" w:rsidR="008F7B68" w:rsidRDefault="008F7B68">
      <w:pPr>
        <w:widowControl/>
        <w:rPr>
          <w:rFonts w:ascii="Cambria" w:eastAsia="Arial" w:hAnsi="Cambria"/>
          <w:color w:val="B31983"/>
        </w:rPr>
      </w:pPr>
      <w:r>
        <w:rPr>
          <w:rFonts w:ascii="Cambria" w:hAnsi="Cambria"/>
          <w:color w:val="B31983"/>
        </w:rPr>
        <w:br w:type="page"/>
      </w:r>
    </w:p>
    <w:p w14:paraId="3DCC582E" w14:textId="1B6403FE" w:rsidR="00010012" w:rsidRPr="002C739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C7391">
        <w:rPr>
          <w:rFonts w:ascii="Cambria" w:hAnsi="Cambria"/>
          <w:color w:val="B31983"/>
        </w:rPr>
        <w:lastRenderedPageBreak/>
        <w:t>Alternative documentation</w:t>
      </w:r>
      <w:r w:rsidRPr="002C7391">
        <w:rPr>
          <w:rFonts w:ascii="Cambria" w:hAnsi="Cambria"/>
          <w:color w:val="B31983"/>
        </w:rPr>
        <w:br/>
      </w:r>
      <w:r w:rsidRPr="002C7391">
        <w:rPr>
          <w:rFonts w:ascii="Cambria" w:hAnsi="Cambria"/>
          <w:color w:val="414042"/>
        </w:rPr>
        <w:t>Instead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of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this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form,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you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may</w:t>
      </w:r>
      <w:r w:rsidRPr="002C7391">
        <w:rPr>
          <w:rFonts w:ascii="Cambria" w:hAnsi="Cambria"/>
          <w:color w:val="414042"/>
          <w:spacing w:val="-4"/>
        </w:rPr>
        <w:t xml:space="preserve"> </w:t>
      </w:r>
      <w:r w:rsidRPr="002C7391">
        <w:rPr>
          <w:rFonts w:ascii="Cambria" w:hAnsi="Cambria"/>
          <w:color w:val="414042"/>
        </w:rPr>
        <w:t>submit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the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following</w:t>
      </w:r>
      <w:r w:rsidRPr="002C7391">
        <w:rPr>
          <w:rFonts w:ascii="Cambria" w:hAnsi="Cambria"/>
          <w:color w:val="414042"/>
          <w:spacing w:val="-6"/>
        </w:rPr>
        <w:t xml:space="preserve"> </w:t>
      </w:r>
      <w:r w:rsidRPr="002C7391">
        <w:rPr>
          <w:rFonts w:ascii="Cambria" w:hAnsi="Cambria"/>
          <w:color w:val="414042"/>
        </w:rPr>
        <w:t>to</w:t>
      </w:r>
      <w:r w:rsidRPr="002C7391">
        <w:rPr>
          <w:rFonts w:ascii="Cambria" w:hAnsi="Cambria"/>
          <w:color w:val="414042"/>
          <w:spacing w:val="-5"/>
        </w:rPr>
        <w:t xml:space="preserve"> </w:t>
      </w:r>
      <w:r w:rsidRPr="002C7391">
        <w:rPr>
          <w:rFonts w:ascii="Cambria" w:hAnsi="Cambria"/>
          <w:color w:val="414042"/>
        </w:rPr>
        <w:t>IREM</w:t>
      </w:r>
      <w:r w:rsidR="00991AC9" w:rsidRPr="002C7391">
        <w:rPr>
          <w:rFonts w:ascii="Cambria" w:hAnsi="Cambria"/>
          <w:color w:val="414042"/>
          <w:position w:val="6"/>
          <w:vertAlign w:val="superscript"/>
        </w:rPr>
        <w:t>®</w:t>
      </w:r>
      <w:r w:rsidRPr="002C7391">
        <w:rPr>
          <w:rFonts w:ascii="Cambria" w:hAnsi="Cambria"/>
          <w:color w:val="414042"/>
        </w:rPr>
        <w:t>:</w:t>
      </w:r>
    </w:p>
    <w:p w14:paraId="23B5D753" w14:textId="1E7750D9" w:rsidR="00010012" w:rsidRPr="002C7391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C7391">
        <w:rPr>
          <w:rFonts w:ascii="Cambria" w:hAnsi="Cambria"/>
          <w:color w:val="414042"/>
        </w:rPr>
        <w:t>Proof of diversion rate</w:t>
      </w:r>
    </w:p>
    <w:p w14:paraId="2E9CA645" w14:textId="06ED6308" w:rsidR="00C614AC" w:rsidRPr="002C7391" w:rsidRDefault="00C614AC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1"/>
        <w:gridCol w:w="1516"/>
        <w:gridCol w:w="878"/>
        <w:gridCol w:w="2394"/>
        <w:gridCol w:w="2394"/>
      </w:tblGrid>
      <w:tr w:rsidR="00C614AC" w:rsidRPr="002C7391" w14:paraId="2BC5E069" w14:textId="77777777" w:rsidTr="003D786E">
        <w:trPr>
          <w:trHeight w:hRule="exact" w:val="373"/>
        </w:trPr>
        <w:tc>
          <w:tcPr>
            <w:tcW w:w="9593" w:type="dxa"/>
            <w:gridSpan w:val="5"/>
            <w:shd w:val="clear" w:color="auto" w:fill="434E7E"/>
          </w:tcPr>
          <w:p w14:paraId="0D9517FC" w14:textId="5B6D9F7F" w:rsidR="00C614AC" w:rsidRPr="002C7391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  <w:color w:val="FFFFFF"/>
              </w:rPr>
              <w:t>Volume diversion rate tracker</w:t>
            </w:r>
          </w:p>
        </w:tc>
      </w:tr>
      <w:tr w:rsidR="00C614AC" w:rsidRPr="002C7391" w14:paraId="457E4C98" w14:textId="77777777" w:rsidTr="003D786E">
        <w:trPr>
          <w:trHeight w:hRule="exact" w:val="378"/>
        </w:trPr>
        <w:tc>
          <w:tcPr>
            <w:tcW w:w="9593" w:type="dxa"/>
            <w:gridSpan w:val="5"/>
            <w:tcBorders>
              <w:bottom w:val="single" w:sz="4" w:space="0" w:color="414042"/>
            </w:tcBorders>
            <w:shd w:val="clear" w:color="auto" w:fill="E1C619"/>
          </w:tcPr>
          <w:p w14:paraId="613EE905" w14:textId="0343E4FE" w:rsidR="00C614AC" w:rsidRPr="002C7391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2C7391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C614AC" w:rsidRPr="002C7391" w14:paraId="40B6B672" w14:textId="77777777" w:rsidTr="003D786E">
        <w:trPr>
          <w:trHeight w:hRule="exact" w:val="263"/>
        </w:trPr>
        <w:tc>
          <w:tcPr>
            <w:tcW w:w="9593" w:type="dxa"/>
            <w:gridSpan w:val="5"/>
          </w:tcPr>
          <w:p w14:paraId="194D2CA7" w14:textId="77777777" w:rsidR="00C614AC" w:rsidRPr="002C7391" w:rsidRDefault="00C614AC" w:rsidP="00C614AC">
            <w:pPr>
              <w:pStyle w:val="TableParagraph"/>
              <w:spacing w:before="0" w:line="252" w:lineRule="exact"/>
              <w:ind w:left="101" w:right="3338"/>
              <w:jc w:val="left"/>
              <w:rPr>
                <w:rFonts w:ascii="Cambria" w:hAnsi="Cambria"/>
                <w:b/>
                <w:color w:val="434E7E"/>
              </w:rPr>
            </w:pPr>
            <w:r w:rsidRPr="002C7391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C614AC" w:rsidRPr="002C7391" w14:paraId="41BBF322" w14:textId="77777777" w:rsidTr="003D786E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3C81FA99" w14:textId="77777777" w:rsidR="00C614AC" w:rsidRPr="002C7391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177887C" w14:textId="77777777" w:rsidR="00C614AC" w:rsidRPr="002C7391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7B34E279" w14:textId="77777777" w:rsidTr="003D786E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626B4361" w14:textId="77777777" w:rsidR="00C614AC" w:rsidRPr="002C7391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4804CCE2" w14:textId="77777777" w:rsidR="00C614AC" w:rsidRPr="002C7391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7F416EA4" w14:textId="77777777" w:rsidTr="003D786E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36E13D22" w14:textId="77777777" w:rsidR="00C614AC" w:rsidRPr="002C7391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Age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79F320E2" w14:textId="77777777" w:rsidR="00C614AC" w:rsidRPr="002C7391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6AADDC65" w14:textId="77777777" w:rsidTr="003D786E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0C3E8331" w14:textId="77777777" w:rsidR="00C614AC" w:rsidRPr="002C7391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Size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553B9AC8" w14:textId="77777777" w:rsidR="00C614AC" w:rsidRPr="002C7391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31DA3AC4" w14:textId="77777777" w:rsidTr="003D786E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2AED048E" w14:textId="77777777" w:rsidR="00C614AC" w:rsidRPr="002C7391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1D48AB5" w14:textId="77777777" w:rsidR="00C614AC" w:rsidRPr="002C7391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6F48D9EB" w14:textId="77777777" w:rsidTr="003D786E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1C0D3218" w14:textId="51288313" w:rsidR="00C614AC" w:rsidRPr="002C7391" w:rsidRDefault="0057719F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Property/s</w:t>
            </w:r>
            <w:r w:rsidR="00C614AC" w:rsidRPr="002C7391">
              <w:rPr>
                <w:rFonts w:ascii="Cambria" w:hAnsi="Cambria"/>
                <w:bCs/>
                <w:color w:val="414042"/>
              </w:rPr>
              <w:t>ite manager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414781BC" w14:textId="77777777" w:rsidR="00C614AC" w:rsidRPr="002C7391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3007D9E1" w14:textId="77777777" w:rsidTr="003D786E">
        <w:trPr>
          <w:trHeight w:hRule="exact" w:val="342"/>
        </w:trPr>
        <w:tc>
          <w:tcPr>
            <w:tcW w:w="9593" w:type="dxa"/>
            <w:gridSpan w:val="5"/>
            <w:shd w:val="clear" w:color="auto" w:fill="E1C619"/>
          </w:tcPr>
          <w:p w14:paraId="58DCF74B" w14:textId="688F0FC5" w:rsidR="00C614AC" w:rsidRPr="002C7391" w:rsidRDefault="00C614AC" w:rsidP="00C614AC">
            <w:pPr>
              <w:pStyle w:val="TableParagraph"/>
              <w:spacing w:before="38"/>
              <w:ind w:left="101" w:right="3339"/>
              <w:jc w:val="left"/>
              <w:rPr>
                <w:rFonts w:ascii="Cambria" w:hAnsi="Cambria"/>
                <w:b/>
                <w:color w:val="434E7E"/>
              </w:rPr>
            </w:pPr>
            <w:r w:rsidRPr="002C7391">
              <w:rPr>
                <w:rFonts w:ascii="Cambria" w:hAnsi="Cambria"/>
                <w:b/>
                <w:color w:val="434E7E"/>
              </w:rPr>
              <w:t>Part II: Landfill waste</w:t>
            </w:r>
          </w:p>
        </w:tc>
      </w:tr>
      <w:tr w:rsidR="00C614AC" w:rsidRPr="002C7391" w14:paraId="4B17C2C7" w14:textId="77777777" w:rsidTr="003D786E">
        <w:trPr>
          <w:trHeight w:hRule="exact" w:val="289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383E5A37" w14:textId="77777777" w:rsidR="00C614AC" w:rsidRPr="002C7391" w:rsidRDefault="00C614AC" w:rsidP="00C614A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1</w:t>
            </w:r>
          </w:p>
        </w:tc>
      </w:tr>
      <w:tr w:rsidR="00C614AC" w:rsidRPr="002C7391" w14:paraId="43C77337" w14:textId="77777777" w:rsidTr="00BD5224">
        <w:trPr>
          <w:trHeight w:hRule="exact" w:val="550"/>
        </w:trPr>
        <w:tc>
          <w:tcPr>
            <w:tcW w:w="2411" w:type="dxa"/>
            <w:tcBorders>
              <w:right w:val="single" w:sz="4" w:space="0" w:color="414042"/>
            </w:tcBorders>
          </w:tcPr>
          <w:p w14:paraId="69981B1E" w14:textId="77777777" w:rsidR="00C614AC" w:rsidRPr="002C7391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552B0A" w14:textId="718C0F13" w:rsidR="00C614AC" w:rsidRPr="002C7391" w:rsidRDefault="00C614AC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 xml:space="preserve">Container </w:t>
            </w:r>
            <w:r w:rsidR="00CC7878" w:rsidRPr="002C7391">
              <w:rPr>
                <w:rFonts w:ascii="Cambria" w:hAnsi="Cambria"/>
                <w:b/>
                <w:color w:val="414042"/>
              </w:rPr>
              <w:t>s</w:t>
            </w:r>
            <w:r w:rsidRPr="002C7391">
              <w:rPr>
                <w:rFonts w:ascii="Cambria" w:hAnsi="Cambria"/>
                <w:b/>
                <w:color w:val="414042"/>
              </w:rPr>
              <w:t xml:space="preserve">ize in </w:t>
            </w:r>
            <w:r w:rsidR="00CC7878" w:rsidRPr="002C7391">
              <w:rPr>
                <w:rFonts w:ascii="Cambria" w:hAnsi="Cambria"/>
                <w:b/>
                <w:color w:val="414042"/>
              </w:rPr>
              <w:t>g</w:t>
            </w:r>
            <w:r w:rsidRPr="002C7391">
              <w:rPr>
                <w:rFonts w:ascii="Cambria" w:hAnsi="Cambria"/>
                <w:b/>
                <w:color w:val="414042"/>
              </w:rPr>
              <w:t>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D60C9A4" w14:textId="6562FC60" w:rsidR="00C614AC" w:rsidRPr="002C7391" w:rsidRDefault="00C614AC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 xml:space="preserve">% of </w:t>
            </w:r>
            <w:r w:rsidR="00CC7878" w:rsidRPr="002C7391">
              <w:rPr>
                <w:rFonts w:ascii="Cambria" w:hAnsi="Cambria"/>
                <w:b/>
                <w:color w:val="414042"/>
              </w:rPr>
              <w:t>c</w:t>
            </w:r>
            <w:r w:rsidRPr="002C7391">
              <w:rPr>
                <w:rFonts w:ascii="Cambria" w:hAnsi="Cambria"/>
                <w:b/>
                <w:color w:val="414042"/>
              </w:rPr>
              <w:t xml:space="preserve">ontainer </w:t>
            </w:r>
            <w:r w:rsidR="00CC7878" w:rsidRPr="002C7391">
              <w:rPr>
                <w:rFonts w:ascii="Cambria" w:hAnsi="Cambria"/>
                <w:b/>
                <w:color w:val="414042"/>
              </w:rPr>
              <w:t>f</w:t>
            </w:r>
            <w:r w:rsidRPr="002C7391">
              <w:rPr>
                <w:rFonts w:ascii="Cambria" w:hAnsi="Cambria"/>
                <w:b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5247C75" w14:textId="69359B21" w:rsidR="00C614AC" w:rsidRPr="002C7391" w:rsidRDefault="00C614AC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 xml:space="preserve">Estimated </w:t>
            </w:r>
            <w:r w:rsidR="00CC7878" w:rsidRPr="002C7391">
              <w:rPr>
                <w:rFonts w:ascii="Cambria" w:hAnsi="Cambria"/>
                <w:b/>
                <w:color w:val="414042"/>
              </w:rPr>
              <w:t>t</w:t>
            </w:r>
            <w:r w:rsidRPr="002C7391">
              <w:rPr>
                <w:rFonts w:ascii="Cambria" w:hAnsi="Cambria"/>
                <w:b/>
                <w:color w:val="414042"/>
              </w:rPr>
              <w:t xml:space="preserve">otal </w:t>
            </w:r>
            <w:r w:rsidR="00CC7878" w:rsidRPr="002C7391">
              <w:rPr>
                <w:rFonts w:ascii="Cambria" w:hAnsi="Cambria"/>
                <w:b/>
                <w:color w:val="414042"/>
              </w:rPr>
              <w:t>g</w:t>
            </w:r>
            <w:r w:rsidRPr="002C7391">
              <w:rPr>
                <w:rFonts w:ascii="Cambria" w:hAnsi="Cambria"/>
                <w:b/>
                <w:color w:val="414042"/>
              </w:rPr>
              <w:t xml:space="preserve">allons to </w:t>
            </w:r>
            <w:r w:rsidR="00CC7878" w:rsidRPr="002C7391">
              <w:rPr>
                <w:rFonts w:ascii="Cambria" w:hAnsi="Cambria"/>
                <w:b/>
                <w:color w:val="414042"/>
              </w:rPr>
              <w:t>l</w:t>
            </w:r>
            <w:r w:rsidRPr="002C7391">
              <w:rPr>
                <w:rFonts w:ascii="Cambria" w:hAnsi="Cambria"/>
                <w:b/>
                <w:color w:val="414042"/>
              </w:rPr>
              <w:t>andfill</w:t>
            </w:r>
          </w:p>
        </w:tc>
      </w:tr>
      <w:tr w:rsidR="00C614AC" w:rsidRPr="002C7391" w14:paraId="4BCCB964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559BCF3C" w14:textId="77777777" w:rsidR="00C614AC" w:rsidRPr="002C7391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56A0ADC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2F807F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9617B87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5776AE54" w14:textId="77777777" w:rsidTr="00705ABE">
        <w:trPr>
          <w:trHeight w:hRule="exact" w:val="288"/>
        </w:trPr>
        <w:tc>
          <w:tcPr>
            <w:tcW w:w="2411" w:type="dxa"/>
            <w:tcBorders>
              <w:right w:val="single" w:sz="4" w:space="0" w:color="414042"/>
            </w:tcBorders>
          </w:tcPr>
          <w:p w14:paraId="07F118E2" w14:textId="77777777" w:rsidR="00C614AC" w:rsidRPr="002C7391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7544AA0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BFC2A1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29A608B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3DAA7BAC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7F0AB3B0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89C6BB6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3DCF9DD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F6A5778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2514C3BC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50575099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BBD2A0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8C2430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B54F3AC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7CB85F4E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28A5D5C2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D06361F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257461F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92A096D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76FEA89B" w14:textId="77777777" w:rsidTr="00705ABE">
        <w:trPr>
          <w:trHeight w:hRule="exact" w:val="388"/>
        </w:trPr>
        <w:tc>
          <w:tcPr>
            <w:tcW w:w="7199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482D22D4" w14:textId="7ED7C2A2" w:rsidR="00C614AC" w:rsidRPr="002C7391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69E03A6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1D1C4D27" w14:textId="77777777" w:rsidTr="003D786E">
        <w:trPr>
          <w:trHeight w:hRule="exact" w:val="287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22973015" w14:textId="77777777" w:rsidR="00C614AC" w:rsidRPr="002C7391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2</w:t>
            </w:r>
          </w:p>
        </w:tc>
      </w:tr>
      <w:tr w:rsidR="00C614AC" w:rsidRPr="002C7391" w14:paraId="672793F2" w14:textId="77777777" w:rsidTr="00BD5224">
        <w:trPr>
          <w:trHeight w:hRule="exact" w:val="595"/>
        </w:trPr>
        <w:tc>
          <w:tcPr>
            <w:tcW w:w="2411" w:type="dxa"/>
            <w:tcBorders>
              <w:right w:val="single" w:sz="4" w:space="0" w:color="414042"/>
            </w:tcBorders>
          </w:tcPr>
          <w:p w14:paraId="61C89B7F" w14:textId="77777777" w:rsidR="00C614AC" w:rsidRPr="002C7391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02382B" w14:textId="495BBCDD" w:rsidR="00C614AC" w:rsidRPr="002C7391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831AC14" w14:textId="152071CC" w:rsidR="00C614AC" w:rsidRPr="002C7391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4A348AA" w14:textId="07D7C3BA" w:rsidR="00C614AC" w:rsidRPr="002C7391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433940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2C7391" w14:paraId="7D0B822C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7463A438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D9FFB78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D7EFFA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C21F046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59B3C227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3D8DBC88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18692A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2B439E7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71E1FB8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6F73F623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602C2E67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9FD164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D4BD0F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09BAE22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2CC8D018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4EB687DD" w14:textId="77777777" w:rsidR="00C614AC" w:rsidRPr="002C7391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B8704EC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5D4B132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B9E8E61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176F2692" w14:textId="77777777" w:rsidTr="003D786E">
        <w:trPr>
          <w:trHeight w:hRule="exact" w:val="288"/>
        </w:trPr>
        <w:tc>
          <w:tcPr>
            <w:tcW w:w="2411" w:type="dxa"/>
            <w:tcBorders>
              <w:right w:val="single" w:sz="4" w:space="0" w:color="414042"/>
            </w:tcBorders>
          </w:tcPr>
          <w:p w14:paraId="2EE3ECAE" w14:textId="77777777" w:rsidR="00C614AC" w:rsidRPr="002C7391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8FB9F62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81E5A1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F728542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26AE1DF6" w14:textId="77777777" w:rsidTr="003D786E">
        <w:trPr>
          <w:trHeight w:hRule="exact" w:val="432"/>
        </w:trPr>
        <w:tc>
          <w:tcPr>
            <w:tcW w:w="7199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1E27709B" w14:textId="20438225" w:rsidR="00C614AC" w:rsidRPr="002C7391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A179B4F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67BD01D5" w14:textId="77777777" w:rsidTr="003D786E">
        <w:trPr>
          <w:trHeight w:hRule="exact" w:val="287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00C02E4D" w14:textId="77777777" w:rsidR="00C614AC" w:rsidRPr="002C7391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3</w:t>
            </w:r>
          </w:p>
        </w:tc>
      </w:tr>
      <w:tr w:rsidR="00C614AC" w:rsidRPr="002C7391" w14:paraId="1A89E789" w14:textId="77777777" w:rsidTr="003D786E">
        <w:trPr>
          <w:trHeight w:hRule="exact" w:val="516"/>
        </w:trPr>
        <w:tc>
          <w:tcPr>
            <w:tcW w:w="2411" w:type="dxa"/>
            <w:tcBorders>
              <w:right w:val="single" w:sz="4" w:space="0" w:color="414042"/>
            </w:tcBorders>
          </w:tcPr>
          <w:p w14:paraId="58FC3B9E" w14:textId="77777777" w:rsidR="00C614AC" w:rsidRPr="002C7391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F880FA3" w14:textId="0A6F5C12" w:rsidR="00C614AC" w:rsidRPr="002C7391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1CCC7FF" w14:textId="4C34C48C" w:rsidR="00C614AC" w:rsidRPr="002C7391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2124B4" w14:textId="22123244" w:rsidR="00C614AC" w:rsidRPr="002C7391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433940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2C7391" w14:paraId="6E6BAC88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37842A98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462C90E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CC814FF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2DA5E97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3B217CC1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33C6C9E7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C3C7D5B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A1EF1D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A5F0A78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1FDB9920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0EBBC5D1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4A0A44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1CA872A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1B03485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03E153CE" w14:textId="77777777" w:rsidTr="00705AB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468E2D0D" w14:textId="77777777" w:rsidR="00C614AC" w:rsidRPr="002C7391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63300D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33744E2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A5A43A1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39816377" w14:textId="77777777" w:rsidTr="00705ABE">
        <w:trPr>
          <w:trHeight w:hRule="exact" w:val="288"/>
        </w:trPr>
        <w:tc>
          <w:tcPr>
            <w:tcW w:w="2411" w:type="dxa"/>
            <w:tcBorders>
              <w:right w:val="single" w:sz="4" w:space="0" w:color="414042"/>
            </w:tcBorders>
          </w:tcPr>
          <w:p w14:paraId="7658B0EB" w14:textId="77777777" w:rsidR="00C614AC" w:rsidRPr="002C7391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3881238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2FC915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2420333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25CA67B1" w14:textId="77777777" w:rsidTr="00705ABE">
        <w:trPr>
          <w:trHeight w:hRule="exact" w:val="432"/>
        </w:trPr>
        <w:tc>
          <w:tcPr>
            <w:tcW w:w="7199" w:type="dxa"/>
            <w:gridSpan w:val="4"/>
            <w:tcBorders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33D19EF4" w14:textId="528C23AF" w:rsidR="00C614AC" w:rsidRPr="002C7391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  <w:bottom w:val="single" w:sz="4" w:space="0" w:color="414042"/>
            </w:tcBorders>
            <w:vAlign w:val="center"/>
          </w:tcPr>
          <w:p w14:paraId="0BCBD581" w14:textId="77777777" w:rsidR="00C614AC" w:rsidRPr="002C7391" w:rsidRDefault="00C614AC" w:rsidP="00705AB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9DC06DF" w14:textId="77777777" w:rsidR="00705ABE" w:rsidRDefault="00705ABE">
      <w:r>
        <w:rPr>
          <w:bCs w:val="0"/>
        </w:rPr>
        <w:br w:type="page"/>
      </w: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"/>
        <w:gridCol w:w="2394"/>
        <w:gridCol w:w="2394"/>
        <w:gridCol w:w="2394"/>
        <w:gridCol w:w="2394"/>
      </w:tblGrid>
      <w:tr w:rsidR="00C614AC" w:rsidRPr="002C7391" w14:paraId="42626397" w14:textId="77777777" w:rsidTr="003D786E">
        <w:trPr>
          <w:trHeight w:hRule="exact" w:val="287"/>
        </w:trPr>
        <w:tc>
          <w:tcPr>
            <w:tcW w:w="9593" w:type="dxa"/>
            <w:gridSpan w:val="5"/>
          </w:tcPr>
          <w:p w14:paraId="60F8C31F" w14:textId="65F818CB" w:rsidR="00C614AC" w:rsidRPr="002C7391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lastRenderedPageBreak/>
              <w:t>Day 4</w:t>
            </w:r>
          </w:p>
        </w:tc>
      </w:tr>
      <w:tr w:rsidR="00C614AC" w:rsidRPr="002C7391" w14:paraId="1133CE50" w14:textId="77777777" w:rsidTr="00BD5224">
        <w:trPr>
          <w:trHeight w:hRule="exact" w:val="622"/>
        </w:trPr>
        <w:tc>
          <w:tcPr>
            <w:tcW w:w="2411" w:type="dxa"/>
            <w:gridSpan w:val="2"/>
            <w:tcBorders>
              <w:right w:val="single" w:sz="4" w:space="0" w:color="414042"/>
            </w:tcBorders>
          </w:tcPr>
          <w:p w14:paraId="53935DD6" w14:textId="77777777" w:rsidR="00C614AC" w:rsidRPr="002C7391" w:rsidRDefault="00C614AC" w:rsidP="00C614A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783CD9B" w14:textId="48664F9F" w:rsidR="00C614AC" w:rsidRPr="002C7391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6739E9A" w14:textId="04B1EE2F" w:rsidR="00C614AC" w:rsidRPr="002C7391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C987E58" w14:textId="67051674" w:rsidR="00C614AC" w:rsidRPr="002C7391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433940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2C7391" w14:paraId="7CA42182" w14:textId="77777777" w:rsidTr="0041700B">
        <w:trPr>
          <w:trHeight w:hRule="exact" w:val="287"/>
        </w:trPr>
        <w:tc>
          <w:tcPr>
            <w:tcW w:w="2411" w:type="dxa"/>
            <w:gridSpan w:val="2"/>
            <w:tcBorders>
              <w:right w:val="single" w:sz="4" w:space="0" w:color="414042"/>
            </w:tcBorders>
          </w:tcPr>
          <w:p w14:paraId="0B7E8C76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DF4397" w14:textId="77777777" w:rsidR="00C614AC" w:rsidRPr="002C7391" w:rsidRDefault="00C614AC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30BE96" w14:textId="77777777" w:rsidR="00C614AC" w:rsidRPr="002C7391" w:rsidRDefault="00C614AC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90C6C50" w14:textId="77777777" w:rsidR="00C614AC" w:rsidRPr="002C7391" w:rsidRDefault="00C614AC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2C7391" w14:paraId="68565FD1" w14:textId="77777777" w:rsidTr="0041700B">
        <w:trPr>
          <w:trHeight w:hRule="exact" w:val="287"/>
        </w:trPr>
        <w:tc>
          <w:tcPr>
            <w:tcW w:w="2411" w:type="dxa"/>
            <w:gridSpan w:val="2"/>
            <w:tcBorders>
              <w:right w:val="single" w:sz="4" w:space="0" w:color="414042"/>
            </w:tcBorders>
          </w:tcPr>
          <w:p w14:paraId="3FA6805F" w14:textId="77777777" w:rsidR="00C614AC" w:rsidRPr="002C7391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797FF" w14:textId="77777777" w:rsidR="00C614AC" w:rsidRPr="002C7391" w:rsidRDefault="00C614AC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FAF0985" w14:textId="77777777" w:rsidR="00C614AC" w:rsidRPr="002C7391" w:rsidRDefault="00C614AC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90D2522" w14:textId="77777777" w:rsidR="00C614AC" w:rsidRPr="002C7391" w:rsidRDefault="00C614AC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52BBB9F0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AB0D30A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C9D1BE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244045E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6884CE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21341F9B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6D903A2" w14:textId="77777777" w:rsidR="000508F7" w:rsidRPr="002C7391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6D105A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1936DE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5ACB3F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3CBDDEE2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7AD507A" w14:textId="77777777" w:rsidR="000508F7" w:rsidRPr="002C7391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EF549FC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243771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F6FBD4C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6999EF5D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B1C4883" w14:textId="5DE20F49" w:rsidR="000508F7" w:rsidRPr="002C7391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169D3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53385BE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180BF51" w14:textId="77777777" w:rsidR="000508F7" w:rsidRPr="002C7391" w:rsidRDefault="000508F7" w:rsidP="003D786E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5</w:t>
            </w:r>
          </w:p>
        </w:tc>
      </w:tr>
      <w:tr w:rsidR="000508F7" w:rsidRPr="002C7391" w14:paraId="1A519B21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640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2B29E0" w14:textId="77777777" w:rsidR="000508F7" w:rsidRPr="002C7391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F2589A" w14:textId="39DA507B" w:rsidR="000508F7" w:rsidRPr="002C7391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3E112B" w14:textId="6EA5747F" w:rsidR="000508F7" w:rsidRPr="002C7391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2576F6" w14:textId="4753CFFA" w:rsidR="000508F7" w:rsidRPr="002C7391" w:rsidRDefault="00CC7878" w:rsidP="003D786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0508F7" w:rsidRPr="002C7391" w14:paraId="5B0AA8AE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B8F9B5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5081DA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1924DA8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4B9E81E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2C1103CE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F5F6A0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0322AD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0563CC9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66C144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0736FA52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CBAEDC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FFEA2A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C72899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6D392A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05165BAA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32DCB24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D71C7C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D6CBD47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FA62CED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0F697B0B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C73AE3" w14:textId="77777777" w:rsidR="000508F7" w:rsidRPr="002C7391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72ADDCD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28BB1F4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436A520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01C479B7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CA2143C" w14:textId="48D63A92" w:rsidR="000508F7" w:rsidRPr="002C7391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EF2753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2649FD6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41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697E1DCC" w14:textId="13EC1AD4" w:rsidR="000508F7" w:rsidRPr="002C7391" w:rsidRDefault="00CC7878" w:rsidP="003D786E">
            <w:pPr>
              <w:pStyle w:val="TableParagraph"/>
              <w:spacing w:before="39"/>
              <w:ind w:left="101" w:right="3339"/>
              <w:jc w:val="left"/>
              <w:rPr>
                <w:rFonts w:ascii="Cambria" w:hAnsi="Cambria"/>
                <w:b/>
                <w:color w:val="434E7E"/>
              </w:rPr>
            </w:pPr>
            <w:r w:rsidRPr="002C7391">
              <w:rPr>
                <w:rFonts w:ascii="Cambria" w:hAnsi="Cambria"/>
                <w:b/>
                <w:color w:val="434E7E"/>
              </w:rPr>
              <w:t>Part III: Recycling</w:t>
            </w:r>
          </w:p>
        </w:tc>
      </w:tr>
      <w:tr w:rsidR="000508F7" w:rsidRPr="002C7391" w14:paraId="30917C9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90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8BC856" w14:textId="77777777" w:rsidR="000508F7" w:rsidRPr="002C7391" w:rsidRDefault="000508F7" w:rsidP="003D786E">
            <w:pPr>
              <w:pStyle w:val="TableParagraph"/>
              <w:spacing w:before="13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1</w:t>
            </w:r>
          </w:p>
        </w:tc>
      </w:tr>
      <w:tr w:rsidR="000508F7" w:rsidRPr="002C7391" w14:paraId="7786DD6F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6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8663FC4" w14:textId="77777777" w:rsidR="000508F7" w:rsidRPr="002C7391" w:rsidRDefault="000508F7" w:rsidP="003D786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5A92CE6" w14:textId="44145742" w:rsidR="000508F7" w:rsidRPr="002C7391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2C6692" w14:textId="35E38240" w:rsidR="000508F7" w:rsidRPr="002C7391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7C1EA" w14:textId="0B36A76E" w:rsidR="000508F7" w:rsidRPr="002C7391" w:rsidRDefault="00CC7878" w:rsidP="003D786E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0508F7" w:rsidRPr="002C7391" w14:paraId="0B87A7DC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E9EAB5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DDCD24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3139814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1BDDB02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0CF2648A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E3F5C04" w14:textId="77777777" w:rsidR="000508F7" w:rsidRPr="002C7391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B9EF08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B13B6D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59FAAB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2A4F806E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07C3B2" w14:textId="77777777" w:rsidR="000508F7" w:rsidRPr="002C7391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EB5B08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E1013CE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D48DC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7BD4CB39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FEC8D6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6BA18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2034BF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9945D86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1DD093BC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D8538FA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AE79E9E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2BCFE6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785138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346C3C0E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86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65C04439" w14:textId="07D4E429" w:rsidR="000508F7" w:rsidRPr="002C7391" w:rsidRDefault="00CC7878" w:rsidP="003D786E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C063000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792B25C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48A693" w14:textId="77777777" w:rsidR="000508F7" w:rsidRPr="002C7391" w:rsidRDefault="000508F7" w:rsidP="003D786E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2</w:t>
            </w:r>
          </w:p>
        </w:tc>
      </w:tr>
      <w:tr w:rsidR="000508F7" w:rsidRPr="002C7391" w14:paraId="78D74B30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7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755FF7E" w14:textId="77777777" w:rsidR="000508F7" w:rsidRPr="002C7391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9374C55" w14:textId="2A145A7B" w:rsidR="000508F7" w:rsidRPr="002C7391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9781E44" w14:textId="4DDD57E8" w:rsidR="000508F7" w:rsidRPr="002C7391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2DD1D3" w14:textId="02FB5EBF" w:rsidR="000508F7" w:rsidRPr="002C7391" w:rsidRDefault="00CC7878" w:rsidP="003D786E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2C7391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0508F7" w:rsidRPr="002C7391" w14:paraId="0B8A9785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6C71D6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5821A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50F7702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D5546D1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20D46844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EE389C1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A28930B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19DF658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40076A6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78CCFA0A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FB0C7C1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EC02CB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33EAC0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C1D31D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19FACDBD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AA1513C" w14:textId="77777777" w:rsidR="000508F7" w:rsidRPr="002C7391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B65186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625CA4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288ED0C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54111F11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B3801C" w14:textId="77777777" w:rsidR="000508F7" w:rsidRPr="002C7391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24691B5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5096EF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BB21EC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2C7391" w14:paraId="72313046" w14:textId="77777777" w:rsidTr="0041700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1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FE1C231" w14:textId="294D85E4" w:rsidR="000508F7" w:rsidRPr="002C7391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2C7391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E3A4AD" w14:textId="77777777" w:rsidR="000508F7" w:rsidRPr="002C7391" w:rsidRDefault="000508F7" w:rsidP="0041700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576C71E" w14:textId="2D65D20E" w:rsidR="00380C0B" w:rsidRPr="002C7391" w:rsidRDefault="00380C0B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36383429" w14:textId="4E43F8A2" w:rsidR="00E15EAE" w:rsidRPr="002C7391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20A63013" w14:textId="228F1ED9" w:rsidR="00E15EAE" w:rsidRPr="002C7391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679F2B6B" w14:textId="77777777" w:rsidR="00E15EAE" w:rsidRPr="002C7391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90" w:type="dxa"/>
        <w:tblBorders>
          <w:top w:val="single" w:sz="4" w:space="0" w:color="640D1A"/>
          <w:left w:val="single" w:sz="4" w:space="0" w:color="640D1A"/>
          <w:bottom w:val="single" w:sz="4" w:space="0" w:color="640D1A"/>
          <w:right w:val="single" w:sz="4" w:space="0" w:color="640D1A"/>
          <w:insideH w:val="single" w:sz="4" w:space="0" w:color="640D1A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2394"/>
        <w:gridCol w:w="1126"/>
        <w:gridCol w:w="1268"/>
        <w:gridCol w:w="2394"/>
      </w:tblGrid>
      <w:tr w:rsidR="00E15EAE" w:rsidRPr="002C7391" w14:paraId="495EF903" w14:textId="77777777" w:rsidTr="005B138C">
        <w:trPr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55EC82" w14:textId="77777777" w:rsidR="00E15EAE" w:rsidRPr="002C7391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lastRenderedPageBreak/>
              <w:t>Day 3</w:t>
            </w:r>
          </w:p>
        </w:tc>
      </w:tr>
      <w:tr w:rsidR="00E15EAE" w:rsidRPr="002C7391" w14:paraId="3D3E38A6" w14:textId="77777777" w:rsidTr="005B138C">
        <w:trPr>
          <w:trHeight w:hRule="exact" w:val="640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B83D45C" w14:textId="77777777" w:rsidR="00E15EAE" w:rsidRPr="002C7391" w:rsidRDefault="00E15EAE" w:rsidP="005B138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B76B951" w14:textId="77777777" w:rsidR="00E15EAE" w:rsidRPr="002C7391" w:rsidRDefault="00E15EAE" w:rsidP="005B13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4B047D8" w14:textId="77777777" w:rsidR="00E15EAE" w:rsidRPr="002C7391" w:rsidRDefault="00E15EAE" w:rsidP="005B13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9C10734" w14:textId="77777777" w:rsidR="00E15EAE" w:rsidRPr="002C7391" w:rsidRDefault="00E15EAE" w:rsidP="005B138C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Estimated total gallons recycled</w:t>
            </w:r>
          </w:p>
        </w:tc>
      </w:tr>
      <w:tr w:rsidR="00E15EAE" w:rsidRPr="002C7391" w14:paraId="4E9E92FE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70FFB38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B254EB0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1488A6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6F1A047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3F59BF58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79F3E4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8E2E98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9E62F8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47B78F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09B40636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10E5700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2C9881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FE3704C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357C88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60C073B2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A5EF725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83C22C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0E1790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5AAB3CC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6C197108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22364A8" w14:textId="77777777" w:rsidR="00E15EAE" w:rsidRPr="002C7391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2D95793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01745F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DDA55C6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7F2EF118" w14:textId="77777777" w:rsidTr="0041700B">
        <w:trPr>
          <w:trHeight w:hRule="exact" w:val="431"/>
        </w:trPr>
        <w:tc>
          <w:tcPr>
            <w:tcW w:w="7182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7123386" w14:textId="77777777" w:rsidR="00E15EAE" w:rsidRPr="002C7391" w:rsidRDefault="00E15EAE" w:rsidP="005B138C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4F59A6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3944F23B" w14:textId="77777777" w:rsidTr="00C505F3">
        <w:trPr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E423F9" w14:textId="77777777" w:rsidR="00E15EAE" w:rsidRPr="002C7391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4</w:t>
            </w:r>
          </w:p>
        </w:tc>
      </w:tr>
      <w:tr w:rsidR="00E15EAE" w:rsidRPr="002C7391" w14:paraId="1D2FC3D0" w14:textId="77777777" w:rsidTr="00C505F3">
        <w:trPr>
          <w:trHeight w:val="564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50D950E" w14:textId="77777777" w:rsidR="00E15EAE" w:rsidRPr="002C7391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51C08D7" w14:textId="77777777" w:rsidR="00E15EAE" w:rsidRPr="002C7391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Container size in</w:t>
            </w:r>
          </w:p>
          <w:p w14:paraId="6F8BCFE8" w14:textId="77777777" w:rsidR="00E15EAE" w:rsidRPr="002C7391" w:rsidRDefault="00E15EAE" w:rsidP="005B138C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gallons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1B3F323" w14:textId="77777777" w:rsidR="00E15EAE" w:rsidRPr="002C7391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% of container</w:t>
            </w:r>
          </w:p>
          <w:p w14:paraId="4F83694B" w14:textId="77777777" w:rsidR="00E15EAE" w:rsidRPr="002C7391" w:rsidRDefault="00E15EAE" w:rsidP="005B138C">
            <w:pPr>
              <w:pStyle w:val="TableParagraph"/>
              <w:spacing w:before="0" w:line="252" w:lineRule="exact"/>
              <w:ind w:left="101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6B4B71" w14:textId="77777777" w:rsidR="00E15EAE" w:rsidRPr="002C7391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Estimated total</w:t>
            </w:r>
          </w:p>
          <w:p w14:paraId="523A2F27" w14:textId="3DDC8387" w:rsidR="00E15EAE" w:rsidRPr="002C7391" w:rsidRDefault="009631C3" w:rsidP="005B138C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g</w:t>
            </w:r>
            <w:r w:rsidR="00E15EAE" w:rsidRPr="002C7391">
              <w:rPr>
                <w:rFonts w:ascii="Cambria" w:hAnsi="Cambria"/>
                <w:b/>
              </w:rPr>
              <w:t>allons recycled</w:t>
            </w:r>
          </w:p>
        </w:tc>
      </w:tr>
      <w:tr w:rsidR="00E15EAE" w:rsidRPr="002C7391" w14:paraId="5A3AA16D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C77B178" w14:textId="77777777" w:rsidR="00E15EAE" w:rsidRPr="002C7391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E0173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DE6A164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CA7D6E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699CB176" w14:textId="77777777" w:rsidTr="0041700B">
        <w:trPr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64FC2D8" w14:textId="77777777" w:rsidR="00E15EAE" w:rsidRPr="002C7391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CF28FB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7F4E1E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EE4C66A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6FEFD982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B50FDB8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D224D5E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7FEDA9B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151C6A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337DABED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F78499C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4ACC967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B7453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E63B4B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1E46EEDB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7396A5A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0B1F4EE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0E4093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BD039D2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2ABFA58D" w14:textId="77777777" w:rsidTr="0041700B">
        <w:trPr>
          <w:trHeight w:hRule="exact" w:val="432"/>
        </w:trPr>
        <w:tc>
          <w:tcPr>
            <w:tcW w:w="7182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245F890" w14:textId="77777777" w:rsidR="00E15EAE" w:rsidRPr="002C7391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5D7E3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265B1CDF" w14:textId="77777777" w:rsidTr="005B138C">
        <w:trPr>
          <w:trHeight w:hRule="exact" w:val="287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53ED416" w14:textId="77777777" w:rsidR="00E15EAE" w:rsidRPr="002C7391" w:rsidRDefault="00E15EAE" w:rsidP="005B138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2C7391">
              <w:rPr>
                <w:rFonts w:ascii="Cambria" w:hAnsi="Cambria"/>
                <w:b/>
                <w:iCs/>
                <w:color w:val="434E7E"/>
              </w:rPr>
              <w:t>Day 5</w:t>
            </w:r>
          </w:p>
        </w:tc>
      </w:tr>
      <w:tr w:rsidR="00E15EAE" w:rsidRPr="002C7391" w14:paraId="6924E461" w14:textId="77777777" w:rsidTr="005B138C">
        <w:trPr>
          <w:trHeight w:hRule="exact" w:val="56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F586D" w14:textId="77777777" w:rsidR="00E15EAE" w:rsidRPr="002C7391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AA01708" w14:textId="77777777" w:rsidR="00E15EAE" w:rsidRPr="002C7391" w:rsidRDefault="00E15EAE" w:rsidP="005B13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AA041AF" w14:textId="77777777" w:rsidR="00E15EAE" w:rsidRPr="002C7391" w:rsidRDefault="00E15EAE" w:rsidP="005B13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49DC2" w14:textId="77777777" w:rsidR="00E15EAE" w:rsidRPr="002C7391" w:rsidRDefault="00E15EAE" w:rsidP="005B138C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</w:rPr>
            </w:pPr>
            <w:r w:rsidRPr="002C7391">
              <w:rPr>
                <w:rFonts w:ascii="Cambria" w:hAnsi="Cambria"/>
                <w:b/>
              </w:rPr>
              <w:t>Estimated total gallons recycled</w:t>
            </w:r>
          </w:p>
        </w:tc>
      </w:tr>
      <w:tr w:rsidR="00E15EAE" w:rsidRPr="002C7391" w14:paraId="3C873BE1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5A5353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3B7B2E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F1805B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D60B9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7B94B8FA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B10FE08" w14:textId="77777777" w:rsidR="00E15EAE" w:rsidRPr="002C7391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EE43D6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0AD34CB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CF3798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7DDB7C59" w14:textId="77777777" w:rsidTr="0041700B">
        <w:trPr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3894B47" w14:textId="77777777" w:rsidR="00E15EAE" w:rsidRPr="002C7391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19B16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B737ED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0E93679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5992C0D6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83E4B9B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E75B17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9E5CC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C59BC1F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7E5B45E4" w14:textId="77777777" w:rsidTr="0041700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DFCA7D5" w14:textId="77777777" w:rsidR="00E15EAE" w:rsidRPr="002C7391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0BF8B4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F4E975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5105360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570D7579" w14:textId="77777777" w:rsidTr="0041700B">
        <w:trPr>
          <w:trHeight w:hRule="exact" w:val="432"/>
        </w:trPr>
        <w:tc>
          <w:tcPr>
            <w:tcW w:w="7182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0E9528A1" w14:textId="77777777" w:rsidR="00E15EAE" w:rsidRPr="002C7391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445214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2C7391" w14:paraId="2397A4A9" w14:textId="77777777" w:rsidTr="005B138C">
        <w:trPr>
          <w:trHeight w:hRule="exact" w:val="342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3A60833E" w14:textId="77777777" w:rsidR="00E15EAE" w:rsidRPr="002C7391" w:rsidRDefault="00E15EAE" w:rsidP="005B138C">
            <w:pPr>
              <w:pStyle w:val="TableParagraph"/>
              <w:spacing w:before="38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2C7391">
              <w:rPr>
                <w:rFonts w:ascii="Cambria" w:hAnsi="Cambria"/>
                <w:b/>
                <w:color w:val="434E7E"/>
              </w:rPr>
              <w:t>Part IV: Estimated diversion rate</w:t>
            </w:r>
          </w:p>
        </w:tc>
      </w:tr>
      <w:tr w:rsidR="00E15EAE" w:rsidRPr="002C7391" w14:paraId="03998574" w14:textId="77777777" w:rsidTr="005B138C">
        <w:trPr>
          <w:trHeight w:hRule="exact" w:val="360"/>
        </w:trPr>
        <w:tc>
          <w:tcPr>
            <w:tcW w:w="5914" w:type="dxa"/>
            <w:gridSpan w:val="3"/>
            <w:vMerge w:val="restar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94B7A5" w14:textId="77777777" w:rsidR="00E15EAE" w:rsidRPr="002C7391" w:rsidRDefault="00E15EAE" w:rsidP="005B138C">
            <w:pPr>
              <w:pStyle w:val="TableParagraph"/>
              <w:spacing w:before="10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6355FD05" w14:textId="77777777" w:rsidR="00E15EAE" w:rsidRPr="002C7391" w:rsidRDefault="00E15EAE" w:rsidP="005B138C">
            <w:pPr>
              <w:pStyle w:val="TableParagraph"/>
              <w:spacing w:before="0"/>
              <w:ind w:left="101" w:right="404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 xml:space="preserve">Gallons of recycling </w:t>
            </w:r>
            <w:r w:rsidRPr="002C7391">
              <w:rPr>
                <w:rFonts w:ascii="Cambria" w:hAnsi="Cambria"/>
                <w:bCs/>
                <w:w w:val="106"/>
              </w:rPr>
              <w:t>÷</w:t>
            </w:r>
          </w:p>
          <w:p w14:paraId="74D89EFA" w14:textId="77777777" w:rsidR="00E15EAE" w:rsidRPr="002C7391" w:rsidRDefault="00E15EAE" w:rsidP="005B138C">
            <w:pPr>
              <w:pStyle w:val="TableParagraph"/>
              <w:spacing w:before="0" w:line="253" w:lineRule="exact"/>
              <w:ind w:left="101" w:right="404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Gallons of recycling + gallons of landfill waste</w:t>
            </w:r>
          </w:p>
        </w:tc>
        <w:tc>
          <w:tcPr>
            <w:tcW w:w="366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557C7D2" w14:textId="77777777" w:rsidR="00E15EAE" w:rsidRPr="002C7391" w:rsidRDefault="00E15EAE" w:rsidP="005B138C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</w:rPr>
            </w:pPr>
            <w:r w:rsidRPr="002C7391">
              <w:rPr>
                <w:rFonts w:ascii="Cambria" w:hAnsi="Cambria"/>
                <w:bCs/>
              </w:rPr>
              <w:t>Diversion rate (%)</w:t>
            </w:r>
          </w:p>
        </w:tc>
      </w:tr>
      <w:tr w:rsidR="00E15EAE" w:rsidRPr="002C7391" w14:paraId="66EF152B" w14:textId="77777777" w:rsidTr="0041700B">
        <w:trPr>
          <w:trHeight w:hRule="exact" w:val="1260"/>
        </w:trPr>
        <w:tc>
          <w:tcPr>
            <w:tcW w:w="5914" w:type="dxa"/>
            <w:gridSpan w:val="3"/>
            <w:vMerge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3A17587" w14:textId="77777777" w:rsidR="00E15EAE" w:rsidRPr="002C7391" w:rsidRDefault="00E15EAE" w:rsidP="005B138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366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4269355" w14:textId="77777777" w:rsidR="00E15EAE" w:rsidRPr="002C7391" w:rsidRDefault="00E15EAE" w:rsidP="0041700B">
            <w:pPr>
              <w:jc w:val="center"/>
              <w:rPr>
                <w:rFonts w:ascii="Cambria" w:hAnsi="Cambria"/>
              </w:rPr>
            </w:pPr>
          </w:p>
        </w:tc>
      </w:tr>
    </w:tbl>
    <w:p w14:paraId="1C9BF6C0" w14:textId="77777777" w:rsidR="00E15EAE" w:rsidRPr="002C7391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E15EAE" w:rsidRPr="002C7391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8EDC" w14:textId="77777777" w:rsidR="009F316E" w:rsidRDefault="009F316E" w:rsidP="005D4FFF">
      <w:r>
        <w:separator/>
      </w:r>
    </w:p>
  </w:endnote>
  <w:endnote w:type="continuationSeparator" w:id="0">
    <w:p w14:paraId="405397C4" w14:textId="77777777" w:rsidR="009F316E" w:rsidRDefault="009F316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7534C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534C5">
      <w:rPr>
        <w:rFonts w:ascii="Cambria" w:hAnsi="Cambria"/>
        <w:color w:val="414042"/>
        <w:sz w:val="18"/>
        <w:szCs w:val="18"/>
      </w:rPr>
      <w:fldChar w:fldCharType="begin"/>
    </w:r>
    <w:r w:rsidRPr="007534C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534C5">
      <w:rPr>
        <w:rFonts w:ascii="Cambria" w:hAnsi="Cambria"/>
        <w:color w:val="414042"/>
        <w:sz w:val="18"/>
        <w:szCs w:val="18"/>
      </w:rPr>
      <w:fldChar w:fldCharType="separate"/>
    </w:r>
    <w:r w:rsidRPr="007534C5">
      <w:rPr>
        <w:rFonts w:ascii="Cambria" w:hAnsi="Cambria"/>
        <w:noProof/>
        <w:color w:val="414042"/>
        <w:sz w:val="18"/>
        <w:szCs w:val="18"/>
      </w:rPr>
      <w:t>2</w:t>
    </w:r>
    <w:r w:rsidRPr="007534C5">
      <w:rPr>
        <w:rFonts w:ascii="Cambria" w:hAnsi="Cambria"/>
        <w:noProof/>
        <w:color w:val="414042"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7534C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534C5">
      <w:rPr>
        <w:rFonts w:ascii="Cambria" w:hAnsi="Cambria"/>
        <w:color w:val="414042"/>
        <w:sz w:val="18"/>
        <w:szCs w:val="18"/>
      </w:rPr>
      <w:fldChar w:fldCharType="begin"/>
    </w:r>
    <w:r w:rsidRPr="007534C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534C5">
      <w:rPr>
        <w:rFonts w:ascii="Cambria" w:hAnsi="Cambria"/>
        <w:color w:val="414042"/>
        <w:sz w:val="18"/>
        <w:szCs w:val="18"/>
      </w:rPr>
      <w:fldChar w:fldCharType="separate"/>
    </w:r>
    <w:r w:rsidRPr="007534C5">
      <w:rPr>
        <w:rFonts w:ascii="Cambria" w:hAnsi="Cambria"/>
        <w:noProof/>
        <w:color w:val="414042"/>
        <w:sz w:val="18"/>
        <w:szCs w:val="18"/>
      </w:rPr>
      <w:t>2</w:t>
    </w:r>
    <w:r w:rsidRPr="007534C5">
      <w:rPr>
        <w:rFonts w:ascii="Cambria" w:hAnsi="Cambria"/>
        <w:noProof/>
        <w:color w:val="414042"/>
        <w:sz w:val="18"/>
        <w:szCs w:val="18"/>
      </w:rPr>
      <w:fldChar w:fldCharType="end"/>
    </w:r>
  </w:p>
  <w:p w14:paraId="4E592019" w14:textId="4B542829" w:rsidR="004B3519" w:rsidRPr="007534C5" w:rsidRDefault="00705ABE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7534C5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7534C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67129" w14:textId="77777777" w:rsidR="009F316E" w:rsidRDefault="009F316E" w:rsidP="005D4FFF">
      <w:r>
        <w:separator/>
      </w:r>
    </w:p>
  </w:footnote>
  <w:footnote w:type="continuationSeparator" w:id="0">
    <w:p w14:paraId="4354FEED" w14:textId="77777777" w:rsidR="009F316E" w:rsidRDefault="009F316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508F7"/>
    <w:rsid w:val="000513CF"/>
    <w:rsid w:val="00086140"/>
    <w:rsid w:val="000953C1"/>
    <w:rsid w:val="000C6757"/>
    <w:rsid w:val="002257AF"/>
    <w:rsid w:val="002738C7"/>
    <w:rsid w:val="002C7391"/>
    <w:rsid w:val="002F10F7"/>
    <w:rsid w:val="00380C0B"/>
    <w:rsid w:val="003A6D43"/>
    <w:rsid w:val="003C7D3D"/>
    <w:rsid w:val="003D036F"/>
    <w:rsid w:val="003D786E"/>
    <w:rsid w:val="003F1C85"/>
    <w:rsid w:val="0041700B"/>
    <w:rsid w:val="00421ADB"/>
    <w:rsid w:val="00433940"/>
    <w:rsid w:val="004B121C"/>
    <w:rsid w:val="004B3519"/>
    <w:rsid w:val="004D14F1"/>
    <w:rsid w:val="004D2760"/>
    <w:rsid w:val="0050005D"/>
    <w:rsid w:val="005464F0"/>
    <w:rsid w:val="0057719F"/>
    <w:rsid w:val="005D4FFF"/>
    <w:rsid w:val="005E5EE1"/>
    <w:rsid w:val="006D7FC7"/>
    <w:rsid w:val="007024ED"/>
    <w:rsid w:val="00705ABE"/>
    <w:rsid w:val="007534C5"/>
    <w:rsid w:val="00756AC0"/>
    <w:rsid w:val="008B3FFD"/>
    <w:rsid w:val="008D50C8"/>
    <w:rsid w:val="008F4D93"/>
    <w:rsid w:val="008F7B68"/>
    <w:rsid w:val="009538C7"/>
    <w:rsid w:val="009631C3"/>
    <w:rsid w:val="009742CA"/>
    <w:rsid w:val="009763B4"/>
    <w:rsid w:val="00977E32"/>
    <w:rsid w:val="00991AC9"/>
    <w:rsid w:val="009C24C6"/>
    <w:rsid w:val="009F316E"/>
    <w:rsid w:val="00AA1BA9"/>
    <w:rsid w:val="00AA6FC6"/>
    <w:rsid w:val="00BD5224"/>
    <w:rsid w:val="00C505F3"/>
    <w:rsid w:val="00C614AC"/>
    <w:rsid w:val="00CC7878"/>
    <w:rsid w:val="00E12510"/>
    <w:rsid w:val="00E15EAE"/>
    <w:rsid w:val="00E26321"/>
    <w:rsid w:val="00E65FE5"/>
    <w:rsid w:val="00EC21F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27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2021-03-08T16:11:00Z</dcterms:created>
  <dcterms:modified xsi:type="dcterms:W3CDTF">2021-08-11T14:03:00Z</dcterms:modified>
</cp:coreProperties>
</file>